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Grechushkin Nikolay Nikolaevich</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The Ministry of the Russian Federation for Civil Defence,Emergencies and Elimination of Consequences of NaturalDisasters</w:t>
            </w:r>
          </w:p>
        </w:tc>
      </w:tr>
      <w:tr>
        <w:trPr/>
        <w:tc>
          <w:tcPr>
            <w:tcBorders>
              <w:bottom w:val="single" w:sz="6" w:color="fffffff"/>
            </w:tcBorders>
          </w:tcPr>
          <w:p>
            <w:pPr>
              <w:jc w:val="start"/>
            </w:pPr>
            <w:br/>
            <w:r>
              <w:rPr/>
              <w:t xml:space="preserve">Major General in Reserve</w:t>
            </w:r>
            <w:br/>
            <w:r>
              <w:rPr/>
              <w:t xml:space="preserve">3rd Class Full State Councilor of the Russian Federation</w:t>
            </w:r>
            <w:br/>
          </w:p>
        </w:tc>
      </w:tr>
      <w:tr>
        <w:trPr/>
        <w:tc>
          <w:tcPr>
            <w:tcBorders>
              <w:bottom w:val="single" w:sz="6" w:color="fffffff"/>
            </w:tcBorders>
          </w:tcPr>
          <w:p>
            <w:pPr>
              <w:jc w:val="start"/>
            </w:pPr>
            <w:r>
              <w:rPr>
                <w:sz w:val="24"/>
                <w:szCs w:val="24"/>
                <w:b w:val="1"/>
                <w:bCs w:val="1"/>
              </w:rPr>
              <w:t xml:space="preserve">Grechushkin Nikolay Nikolaevich</w:t>
            </w:r>
          </w:p>
        </w:tc>
      </w:tr>
      <w:tr>
        <w:trPr/>
        <w:tc>
          <w:tcPr>
            <w:tcBorders>
              <w:bottom w:val="single" w:sz="6" w:color="fffffff"/>
            </w:tcBorders>
          </w:tcPr>
          <w:p>
            <w:pPr>
              <w:jc w:val="center"/>
            </w:pPr>
          </w:p>
        </w:tc>
      </w:tr>
      <w:tr>
        <w:trPr/>
        <w:tc>
          <w:tcPr/>
          <w:p>
            <w:pPr>
              <w:jc w:val="start"/>
            </w:pPr>
            <w:r>
              <w:rPr/>
              <w:t xml:space="preserve">Mr.Grechushkin was born on 22 august 1969 in Orenburg Region.</w:t>
            </w:r>
            <w:br/>
            <w:br/>
            <w:r>
              <w:rPr/>
              <w:t xml:space="preserve">In 1991 he graduated from the Marshal Bagramyan Higher MilitarySchool of Logistics in the town of Gorkiy.</w:t>
            </w:r>
            <w:br/>
            <w:br/>
            <w:r>
              <w:rPr/>
              <w:t xml:space="preserve">In 2002 he graduated from the Military Academy of Logistics andTrasnport and in 2014 from the Lomonosov Moscow StateUniversity.</w:t>
            </w:r>
            <w:br/>
            <w:br/>
            <w:r>
              <w:rPr/>
              <w:t xml:space="preserve">From 1991 to 1992 – Head of Food and Stores Logistics Service inthe Military Unit No. 73484 of the 7th tank army of the BelorussianMilitary District.</w:t>
            </w:r>
            <w:br/>
            <w:br/>
            <w:r>
              <w:rPr/>
              <w:t xml:space="preserve">From 1991 to 2000 – Served on various positions: Head of the FoodServices of the battalion, regiment, division, Head of the Storateand Technical Equipment Department of the Logistics Service of theFar Eastern Military District.</w:t>
            </w:r>
            <w:br/>
            <w:br/>
            <w:r>
              <w:rPr/>
              <w:t xml:space="preserve">From 2000 to 2002 – student in the Military Academy of Logisticsand Transport. </w:t>
            </w:r>
            <w:br/>
            <w:br/>
            <w:r>
              <w:rPr/>
              <w:t xml:space="preserve">From 2002 to 2004  – Head of the Logistics Service of the 22ndCombined Arms Guards Army of the Moscow Military District.</w:t>
            </w:r>
            <w:br/>
            <w:br/>
            <w:r>
              <w:rPr/>
              <w:t xml:space="preserve">From 2004 to 2008 – Head of the Logistics Office of the Logisticsand Arms Department of the Russian Emergencies Ministry, DeputyDirector of Logistics and Arms Department of the RussianEmergencies Ministry.</w:t>
            </w:r>
            <w:br/>
            <w:br/>
            <w:r>
              <w:rPr/>
              <w:t xml:space="preserve">From 2009 to April 2014 – Director of the Logistics and ArmsDepartment of the Russian Emergencies Ministry.</w:t>
            </w:r>
            <w:br/>
            <w:br/>
            <w:r>
              <w:rPr/>
              <w:t xml:space="preserve">From 2014 to 2018 – Head of Organization of Material and TechnicalSupplies Department – Deputy Head of Material and Technical Staffof the Russian Armed Forces.</w:t>
            </w:r>
            <w:br/>
            <w:br/>
            <w:r>
              <w:rPr/>
              <w:t xml:space="preserve">Since June 2018 – Head of Investments and Construction Office ofthe Russian Emergencies Ministry.</w:t>
            </w:r>
            <w:br/>
            <w:br/>
            <w:r>
              <w:rPr/>
              <w:t xml:space="preserve">By Order No.450 of the President of the Russian Federation of 24July 2018, Mr. Grechushkin is appointed to the position of theDeputy Minister for Civil Defense, Emergency Situations andDisaster Relief.</w:t>
            </w:r>
            <w:br/>
            <w:br/>
            <w:r>
              <w:rPr/>
              <w:t xml:space="preserve">Mr. Grechuskin has 1st Class Medal "For Merits to the Fatherland",2nd Class Medal of the Order "For Merits to the Fatherland", Medal"For Strengthening Military Brotherhood in Arms", Medal "For Meritsin Military Service" and other departmental awards.</w:t>
            </w:r>
            <w:br/>
            <w:br/>
            <w:r>
              <w:rPr/>
              <w:t xml:space="preserve">Mr. Grechushkin is married and has three children.</w:t>
            </w:r>
            <w:br/>
            <w:br/>
          </w:p>
        </w:tc>
      </w:tr>
      <w:tr>
        <w:trPr/>
        <w:tc>
          <w:tcPr/>
          <w:p>
            <w:pPr>
              <w:jc w:val="center"/>
            </w:pPr>
            <w:r>
              <w:rPr>
                <w:sz w:val="15"/>
                <w:szCs w:val="15"/>
              </w:rPr>
              <w:t xml:space="preserve">The Ministry of the Russian Federation for Civil Defence,Emergencies and Elimination of Consequences of Natural Disasters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2021-04-26T14:12:05+03:00</dcterms:created>
  <dcterms:modified xsi:type="dcterms:W3CDTF">2021-04-26T14:12:05+03:00</dcterms:modified>
</cp:coreProperties>
</file>

<file path=docProps/custom.xml><?xml version="1.0" encoding="utf-8"?>
<Properties xmlns="http://schemas.openxmlformats.org/officeDocument/2006/custom-properties" xmlns:vt="http://schemas.openxmlformats.org/officeDocument/2006/docPropsVTypes"/>
</file>